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B3727" w14:textId="0D867941" w:rsidR="00065639" w:rsidRDefault="00065639" w:rsidP="00065639">
      <w:pPr>
        <w:jc w:val="center"/>
      </w:pPr>
      <w:r w:rsidRPr="00065639">
        <w:rPr>
          <w:noProof/>
        </w:rPr>
        <w:drawing>
          <wp:inline distT="0" distB="0" distL="0" distR="0" wp14:anchorId="5EEF8B87" wp14:editId="7FE024E5">
            <wp:extent cx="1933575" cy="1562100"/>
            <wp:effectExtent l="0" t="0" r="9525" b="0"/>
            <wp:docPr id="1485961880" name="Picture 1" descr="A yellow circle with an object in the middle and a map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961880" name="Picture 1" descr="A yellow circle with an object in the middle and a map in the middl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33575" cy="1562100"/>
                    </a:xfrm>
                    <a:prstGeom prst="rect">
                      <a:avLst/>
                    </a:prstGeom>
                    <a:noFill/>
                    <a:ln>
                      <a:noFill/>
                    </a:ln>
                  </pic:spPr>
                </pic:pic>
              </a:graphicData>
            </a:graphic>
          </wp:inline>
        </w:drawing>
      </w:r>
    </w:p>
    <w:p w14:paraId="07A85B92" w14:textId="77777777" w:rsidR="00D54894" w:rsidRDefault="00D54894" w:rsidP="00065639">
      <w:pPr>
        <w:jc w:val="center"/>
        <w:rPr>
          <w:b/>
          <w:bCs/>
          <w:sz w:val="32"/>
          <w:szCs w:val="32"/>
        </w:rPr>
      </w:pPr>
    </w:p>
    <w:p w14:paraId="6336F42E" w14:textId="07FCC899" w:rsidR="002753A0" w:rsidRPr="00972828" w:rsidRDefault="002753A0" w:rsidP="00065639">
      <w:pPr>
        <w:jc w:val="center"/>
        <w:rPr>
          <w:b/>
          <w:bCs/>
          <w:sz w:val="32"/>
          <w:szCs w:val="32"/>
        </w:rPr>
      </w:pPr>
      <w:r w:rsidRPr="00972828">
        <w:rPr>
          <w:b/>
          <w:bCs/>
          <w:sz w:val="32"/>
          <w:szCs w:val="32"/>
        </w:rPr>
        <w:t>June 9, 2025</w:t>
      </w:r>
    </w:p>
    <w:p w14:paraId="5121A2BF" w14:textId="2A1B9998" w:rsidR="00065639" w:rsidRDefault="00065639" w:rsidP="00065639">
      <w:pPr>
        <w:jc w:val="center"/>
      </w:pPr>
    </w:p>
    <w:p w14:paraId="38D04878" w14:textId="3F2D6A00" w:rsidR="002753A0" w:rsidRPr="00972828" w:rsidRDefault="002753A0" w:rsidP="002753A0">
      <w:pPr>
        <w:rPr>
          <w:rFonts w:ascii="Roboto" w:hAnsi="Roboto"/>
          <w:sz w:val="28"/>
          <w:szCs w:val="28"/>
        </w:rPr>
      </w:pPr>
      <w:r w:rsidRPr="00972828">
        <w:rPr>
          <w:rFonts w:ascii="Roboto" w:hAnsi="Roboto"/>
          <w:b/>
          <w:bCs/>
          <w:sz w:val="28"/>
          <w:szCs w:val="28"/>
        </w:rPr>
        <w:t>Senate Testimony for Bill No. 36-0090:</w:t>
      </w:r>
      <w:r w:rsidRPr="00972828">
        <w:rPr>
          <w:rFonts w:ascii="Roboto" w:hAnsi="Roboto"/>
          <w:sz w:val="28"/>
          <w:szCs w:val="28"/>
        </w:rPr>
        <w:t xml:space="preserve"> </w:t>
      </w:r>
      <w:r w:rsidRPr="00972828">
        <w:rPr>
          <w:rFonts w:ascii="Roboto" w:hAnsi="Roboto"/>
          <w:sz w:val="28"/>
          <w:szCs w:val="28"/>
        </w:rPr>
        <w:tab/>
      </w:r>
      <w:r w:rsidRPr="00972828">
        <w:rPr>
          <w:rFonts w:ascii="Roboto" w:hAnsi="Roboto"/>
          <w:sz w:val="28"/>
          <w:szCs w:val="28"/>
        </w:rPr>
        <w:tab/>
      </w:r>
      <w:r w:rsidRPr="00972828">
        <w:rPr>
          <w:rFonts w:ascii="Roboto" w:hAnsi="Roboto"/>
          <w:sz w:val="28"/>
          <w:szCs w:val="28"/>
        </w:rPr>
        <w:tab/>
      </w:r>
      <w:r w:rsidRPr="00972828">
        <w:rPr>
          <w:rFonts w:ascii="Roboto" w:hAnsi="Roboto"/>
          <w:sz w:val="28"/>
          <w:szCs w:val="28"/>
        </w:rPr>
        <w:tab/>
      </w:r>
      <w:r w:rsidRPr="00972828">
        <w:rPr>
          <w:rFonts w:ascii="Roboto" w:hAnsi="Roboto"/>
          <w:sz w:val="28"/>
          <w:szCs w:val="28"/>
        </w:rPr>
        <w:tab/>
      </w:r>
      <w:r w:rsidRPr="00972828">
        <w:rPr>
          <w:rFonts w:ascii="Roboto" w:hAnsi="Roboto"/>
          <w:sz w:val="28"/>
          <w:szCs w:val="28"/>
        </w:rPr>
        <w:tab/>
      </w:r>
      <w:r w:rsidRPr="00972828">
        <w:rPr>
          <w:rFonts w:ascii="Roboto" w:hAnsi="Roboto"/>
          <w:sz w:val="28"/>
          <w:szCs w:val="28"/>
        </w:rPr>
        <w:tab/>
        <w:t xml:space="preserve">        An act amending title 1 Virgin Islands Code, chapter 11 by adding section 200m to declare the week beginning the Monday before the first Friday in June as the Virgin Islands Gun Violence Awareness Week. Proposed by Senator Angel L. Bolques, Jr.</w:t>
      </w:r>
    </w:p>
    <w:p w14:paraId="4A0727A5" w14:textId="77777777" w:rsidR="00D54894" w:rsidRDefault="00D54894" w:rsidP="00972828">
      <w:pPr>
        <w:ind w:left="2160" w:hanging="2160"/>
        <w:rPr>
          <w:rFonts w:ascii="Roboto" w:hAnsi="Roboto"/>
          <w:b/>
          <w:bCs/>
          <w:sz w:val="28"/>
          <w:szCs w:val="28"/>
        </w:rPr>
      </w:pPr>
    </w:p>
    <w:p w14:paraId="0E4BA08A" w14:textId="60CD962D" w:rsidR="002753A0" w:rsidRPr="00972828" w:rsidRDefault="002753A0" w:rsidP="00972828">
      <w:pPr>
        <w:ind w:left="2160" w:hanging="2160"/>
        <w:rPr>
          <w:rFonts w:ascii="Roboto" w:hAnsi="Roboto"/>
          <w:b/>
          <w:bCs/>
          <w:sz w:val="28"/>
          <w:szCs w:val="28"/>
        </w:rPr>
      </w:pPr>
      <w:r w:rsidRPr="00972828">
        <w:rPr>
          <w:rFonts w:ascii="Roboto" w:hAnsi="Roboto"/>
          <w:b/>
          <w:bCs/>
          <w:sz w:val="28"/>
          <w:szCs w:val="28"/>
        </w:rPr>
        <w:t xml:space="preserve">Prepared by: </w:t>
      </w:r>
      <w:r w:rsidR="00972828">
        <w:rPr>
          <w:rFonts w:ascii="Roboto" w:hAnsi="Roboto"/>
          <w:b/>
          <w:bCs/>
          <w:sz w:val="28"/>
          <w:szCs w:val="28"/>
        </w:rPr>
        <w:tab/>
      </w:r>
      <w:r w:rsidRPr="00972828">
        <w:rPr>
          <w:rFonts w:ascii="Roboto" w:hAnsi="Roboto"/>
          <w:b/>
          <w:bCs/>
          <w:sz w:val="28"/>
          <w:szCs w:val="28"/>
        </w:rPr>
        <w:t xml:space="preserve">Antonio Emanuel, </w:t>
      </w:r>
      <w:r w:rsidR="00972828">
        <w:rPr>
          <w:rFonts w:ascii="Roboto" w:hAnsi="Roboto"/>
          <w:b/>
          <w:bCs/>
          <w:sz w:val="28"/>
          <w:szCs w:val="28"/>
        </w:rPr>
        <w:tab/>
      </w:r>
      <w:r w:rsidR="00972828">
        <w:rPr>
          <w:rFonts w:ascii="Roboto" w:hAnsi="Roboto"/>
          <w:b/>
          <w:bCs/>
          <w:sz w:val="28"/>
          <w:szCs w:val="28"/>
        </w:rPr>
        <w:tab/>
      </w:r>
      <w:r w:rsidR="00972828">
        <w:rPr>
          <w:rFonts w:ascii="Roboto" w:hAnsi="Roboto"/>
          <w:b/>
          <w:bCs/>
          <w:sz w:val="28"/>
          <w:szCs w:val="28"/>
        </w:rPr>
        <w:tab/>
      </w:r>
      <w:r w:rsidR="00972828">
        <w:rPr>
          <w:rFonts w:ascii="Roboto" w:hAnsi="Roboto"/>
          <w:b/>
          <w:bCs/>
          <w:sz w:val="28"/>
          <w:szCs w:val="28"/>
        </w:rPr>
        <w:tab/>
      </w:r>
      <w:r w:rsidR="00972828">
        <w:rPr>
          <w:rFonts w:ascii="Roboto" w:hAnsi="Roboto"/>
          <w:b/>
          <w:bCs/>
          <w:sz w:val="28"/>
          <w:szCs w:val="28"/>
        </w:rPr>
        <w:tab/>
        <w:t xml:space="preserve">    </w:t>
      </w:r>
      <w:r w:rsidRPr="00972828">
        <w:rPr>
          <w:rFonts w:ascii="Roboto" w:hAnsi="Roboto"/>
          <w:b/>
          <w:bCs/>
          <w:sz w:val="28"/>
          <w:szCs w:val="28"/>
        </w:rPr>
        <w:t>Executive Director Office of Gun Violence Prevention</w:t>
      </w:r>
    </w:p>
    <w:p w14:paraId="0CACC917" w14:textId="77777777" w:rsidR="00D54894" w:rsidRDefault="00D54894" w:rsidP="002753A0">
      <w:pPr>
        <w:rPr>
          <w:rFonts w:ascii="Roboto" w:hAnsi="Roboto"/>
          <w:sz w:val="28"/>
          <w:szCs w:val="28"/>
        </w:rPr>
      </w:pPr>
    </w:p>
    <w:p w14:paraId="2978F39E" w14:textId="30C80EE4" w:rsidR="002753A0" w:rsidRPr="00972828" w:rsidRDefault="002753A0" w:rsidP="002753A0">
      <w:pPr>
        <w:rPr>
          <w:rFonts w:ascii="Roboto" w:hAnsi="Roboto"/>
          <w:sz w:val="28"/>
          <w:szCs w:val="28"/>
        </w:rPr>
      </w:pPr>
      <w:r w:rsidRPr="00972828">
        <w:rPr>
          <w:rFonts w:ascii="Roboto" w:hAnsi="Roboto"/>
          <w:sz w:val="28"/>
          <w:szCs w:val="28"/>
        </w:rPr>
        <w:t>Greetings members of the 36</w:t>
      </w:r>
      <w:r w:rsidRPr="00972828">
        <w:rPr>
          <w:rFonts w:ascii="Roboto" w:hAnsi="Roboto"/>
          <w:sz w:val="28"/>
          <w:szCs w:val="28"/>
          <w:vertAlign w:val="superscript"/>
        </w:rPr>
        <w:t>th</w:t>
      </w:r>
      <w:r w:rsidRPr="00972828">
        <w:rPr>
          <w:rFonts w:ascii="Roboto" w:hAnsi="Roboto"/>
          <w:sz w:val="28"/>
          <w:szCs w:val="28"/>
        </w:rPr>
        <w:t xml:space="preserve"> Legislature</w:t>
      </w:r>
      <w:r w:rsidR="00D54894" w:rsidRPr="00972828">
        <w:rPr>
          <w:rFonts w:ascii="Roboto" w:hAnsi="Roboto"/>
          <w:sz w:val="28"/>
          <w:szCs w:val="28"/>
        </w:rPr>
        <w:t xml:space="preserve">. </w:t>
      </w:r>
      <w:r w:rsidRPr="00972828">
        <w:rPr>
          <w:rFonts w:ascii="Roboto" w:hAnsi="Roboto"/>
          <w:sz w:val="28"/>
          <w:szCs w:val="28"/>
        </w:rPr>
        <w:t xml:space="preserve">I am </w:t>
      </w:r>
      <w:r w:rsidR="00D54894">
        <w:rPr>
          <w:rFonts w:ascii="Roboto" w:hAnsi="Roboto"/>
          <w:sz w:val="28"/>
          <w:szCs w:val="28"/>
        </w:rPr>
        <w:t xml:space="preserve">Antonio Emanuel, the Executive Director of the Governor’s Office of Gun Violence Prevention. </w:t>
      </w:r>
      <w:r w:rsidR="009D48A7">
        <w:rPr>
          <w:rFonts w:ascii="Roboto" w:hAnsi="Roboto"/>
          <w:sz w:val="28"/>
          <w:szCs w:val="28"/>
        </w:rPr>
        <w:t xml:space="preserve">        </w:t>
      </w:r>
      <w:r w:rsidR="00D54894">
        <w:rPr>
          <w:rFonts w:ascii="Roboto" w:hAnsi="Roboto"/>
          <w:sz w:val="28"/>
          <w:szCs w:val="28"/>
        </w:rPr>
        <w:t xml:space="preserve">I am </w:t>
      </w:r>
      <w:r w:rsidRPr="00972828">
        <w:rPr>
          <w:rFonts w:ascii="Roboto" w:hAnsi="Roboto"/>
          <w:sz w:val="28"/>
          <w:szCs w:val="28"/>
        </w:rPr>
        <w:t>honored to have been invited to give testimony in support of Bill No. 36-0090: An act amending title 1 Virgin Islands Code, chapter 11 by adding section 200m to declare the week beginning the Monday before the first Friday in June as the</w:t>
      </w:r>
      <w:r w:rsidR="00972828">
        <w:rPr>
          <w:rFonts w:ascii="Roboto" w:hAnsi="Roboto"/>
          <w:sz w:val="28"/>
          <w:szCs w:val="28"/>
        </w:rPr>
        <w:t xml:space="preserve"> </w:t>
      </w:r>
      <w:r w:rsidRPr="00972828">
        <w:rPr>
          <w:rFonts w:ascii="Roboto" w:hAnsi="Roboto"/>
          <w:sz w:val="28"/>
          <w:szCs w:val="28"/>
        </w:rPr>
        <w:t>Virgin Islands Gun Violence Awareness Week. Proposed by Senator Angel L. Bolques, Jr.</w:t>
      </w:r>
    </w:p>
    <w:p w14:paraId="2026CDF1" w14:textId="77777777" w:rsidR="002753A0" w:rsidRPr="00972828" w:rsidRDefault="002753A0" w:rsidP="002753A0">
      <w:pPr>
        <w:rPr>
          <w:rFonts w:ascii="Roboto" w:hAnsi="Roboto"/>
          <w:sz w:val="28"/>
          <w:szCs w:val="28"/>
        </w:rPr>
      </w:pPr>
      <w:r w:rsidRPr="00972828">
        <w:rPr>
          <w:rFonts w:ascii="Roboto" w:hAnsi="Roboto"/>
          <w:color w:val="2B2B2B"/>
          <w:sz w:val="28"/>
          <w:szCs w:val="28"/>
          <w:shd w:val="clear" w:color="auto" w:fill="FFFFFF"/>
        </w:rPr>
        <w:t>Gun Violence Awareness Month and Gun Violence Awareness Day was founded in 2015 to honor </w:t>
      </w:r>
      <w:hyperlink r:id="rId5" w:tgtFrame="_blank" w:history="1">
        <w:r w:rsidRPr="00230638">
          <w:rPr>
            <w:rStyle w:val="Hyperlink"/>
            <w:rFonts w:ascii="Roboto" w:hAnsi="Roboto"/>
            <w:color w:val="2B2B2B"/>
            <w:sz w:val="28"/>
            <w:szCs w:val="28"/>
            <w:u w:val="none"/>
            <w:bdr w:val="none" w:sz="0" w:space="0" w:color="auto" w:frame="1"/>
            <w:shd w:val="clear" w:color="auto" w:fill="FFFFFF"/>
          </w:rPr>
          <w:t>Hadiya Pendleton</w:t>
        </w:r>
      </w:hyperlink>
      <w:r w:rsidRPr="00230638">
        <w:rPr>
          <w:rFonts w:ascii="Roboto" w:hAnsi="Roboto"/>
          <w:color w:val="2B2B2B"/>
          <w:sz w:val="28"/>
          <w:szCs w:val="28"/>
          <w:shd w:val="clear" w:color="auto" w:fill="FFFFFF"/>
        </w:rPr>
        <w:t xml:space="preserve">, </w:t>
      </w:r>
      <w:r w:rsidRPr="00972828">
        <w:rPr>
          <w:rFonts w:ascii="Roboto" w:hAnsi="Roboto"/>
          <w:color w:val="2B2B2B"/>
          <w:sz w:val="28"/>
          <w:szCs w:val="28"/>
          <w:shd w:val="clear" w:color="auto" w:fill="FFFFFF"/>
        </w:rPr>
        <w:t>a 15-year-old girl from Chicago who was </w:t>
      </w:r>
      <w:hyperlink r:id="rId6" w:tgtFrame="_blank" w:history="1">
        <w:r w:rsidRPr="00230638">
          <w:rPr>
            <w:rStyle w:val="Hyperlink"/>
            <w:rFonts w:ascii="Roboto" w:hAnsi="Roboto"/>
            <w:color w:val="2B2B2B"/>
            <w:sz w:val="28"/>
            <w:szCs w:val="28"/>
            <w:u w:val="none"/>
            <w:bdr w:val="none" w:sz="0" w:space="0" w:color="auto" w:frame="1"/>
            <w:shd w:val="clear" w:color="auto" w:fill="FFFFFF"/>
          </w:rPr>
          <w:t>shot and killed</w:t>
        </w:r>
      </w:hyperlink>
      <w:r w:rsidRPr="00230638">
        <w:rPr>
          <w:rFonts w:ascii="Roboto" w:hAnsi="Roboto"/>
          <w:color w:val="2B2B2B"/>
          <w:sz w:val="28"/>
          <w:szCs w:val="28"/>
          <w:shd w:val="clear" w:color="auto" w:fill="FFFFFF"/>
        </w:rPr>
        <w:t> </w:t>
      </w:r>
      <w:r w:rsidRPr="00972828">
        <w:rPr>
          <w:rFonts w:ascii="Roboto" w:hAnsi="Roboto"/>
          <w:color w:val="2B2B2B"/>
          <w:sz w:val="28"/>
          <w:szCs w:val="28"/>
          <w:shd w:val="clear" w:color="auto" w:fill="FFFFFF"/>
        </w:rPr>
        <w:t>on a playground just one week after performing at President Obama’s second inauguration in 2013. </w:t>
      </w:r>
    </w:p>
    <w:p w14:paraId="0BB74C5A" w14:textId="3E85AC37" w:rsidR="002753A0" w:rsidRPr="00972828" w:rsidRDefault="002753A0" w:rsidP="002753A0">
      <w:pPr>
        <w:rPr>
          <w:rFonts w:ascii="Roboto" w:hAnsi="Roboto"/>
          <w:color w:val="111111"/>
          <w:sz w:val="28"/>
          <w:szCs w:val="28"/>
          <w:shd w:val="clear" w:color="auto" w:fill="FFFFFF"/>
        </w:rPr>
      </w:pPr>
      <w:r w:rsidRPr="00972828">
        <w:rPr>
          <w:rFonts w:ascii="Roboto" w:hAnsi="Roboto"/>
          <w:color w:val="111111"/>
          <w:sz w:val="28"/>
          <w:szCs w:val="28"/>
          <w:shd w:val="clear" w:color="auto" w:fill="FFFFFF"/>
        </w:rPr>
        <w:lastRenderedPageBreak/>
        <w:t>This year 2025, National Gun Violence Awareness Day fell on </w:t>
      </w:r>
      <w:r w:rsidRPr="00972828">
        <w:rPr>
          <w:rStyle w:val="Strong"/>
          <w:rFonts w:ascii="Roboto" w:hAnsi="Roboto"/>
          <w:color w:val="111111"/>
          <w:sz w:val="28"/>
          <w:szCs w:val="28"/>
        </w:rPr>
        <w:t>June 6</w:t>
      </w:r>
      <w:r w:rsidRPr="00972828">
        <w:rPr>
          <w:rFonts w:ascii="Roboto" w:hAnsi="Roboto"/>
          <w:color w:val="111111"/>
          <w:sz w:val="28"/>
          <w:szCs w:val="28"/>
          <w:shd w:val="clear" w:color="auto" w:fill="FFFFFF"/>
        </w:rPr>
        <w:t>, the first Friday of the month</w:t>
      </w:r>
      <w:r w:rsidR="00D54894" w:rsidRPr="00972828">
        <w:rPr>
          <w:rFonts w:ascii="Roboto" w:hAnsi="Roboto"/>
          <w:color w:val="111111"/>
          <w:sz w:val="28"/>
          <w:szCs w:val="28"/>
          <w:shd w:val="clear" w:color="auto" w:fill="FFFFFF"/>
        </w:rPr>
        <w:t xml:space="preserve">. </w:t>
      </w:r>
      <w:r w:rsidRPr="00972828">
        <w:rPr>
          <w:rFonts w:ascii="Roboto" w:hAnsi="Roboto"/>
          <w:color w:val="111111"/>
          <w:sz w:val="28"/>
          <w:szCs w:val="28"/>
          <w:shd w:val="clear" w:color="auto" w:fill="FFFFFF"/>
        </w:rPr>
        <w:t xml:space="preserve">Although a </w:t>
      </w:r>
      <w:r w:rsidR="009D48A7">
        <w:rPr>
          <w:rFonts w:ascii="Roboto" w:hAnsi="Roboto"/>
          <w:color w:val="111111"/>
          <w:sz w:val="28"/>
          <w:szCs w:val="28"/>
          <w:shd w:val="clear" w:color="auto" w:fill="FFFFFF"/>
        </w:rPr>
        <w:t>N</w:t>
      </w:r>
      <w:r w:rsidRPr="00972828">
        <w:rPr>
          <w:rFonts w:ascii="Roboto" w:hAnsi="Roboto"/>
          <w:color w:val="111111"/>
          <w:sz w:val="28"/>
          <w:szCs w:val="28"/>
          <w:shd w:val="clear" w:color="auto" w:fill="FFFFFF"/>
        </w:rPr>
        <w:t xml:space="preserve">ational Gun Violence Prevention Week has not been established members of communities across the country were asked to wear </w:t>
      </w:r>
      <w:r w:rsidR="009D48A7">
        <w:rPr>
          <w:rFonts w:ascii="Roboto" w:hAnsi="Roboto"/>
          <w:color w:val="111111"/>
          <w:sz w:val="28"/>
          <w:szCs w:val="28"/>
          <w:shd w:val="clear" w:color="auto" w:fill="FFFFFF"/>
        </w:rPr>
        <w:t>o</w:t>
      </w:r>
      <w:r w:rsidRPr="00972828">
        <w:rPr>
          <w:rFonts w:ascii="Roboto" w:hAnsi="Roboto"/>
          <w:color w:val="111111"/>
          <w:sz w:val="28"/>
          <w:szCs w:val="28"/>
          <w:shd w:val="clear" w:color="auto" w:fill="FFFFFF"/>
        </w:rPr>
        <w:t>range with us on </w:t>
      </w:r>
      <w:r w:rsidRPr="00972828">
        <w:rPr>
          <w:rStyle w:val="Strong"/>
          <w:rFonts w:ascii="Roboto" w:hAnsi="Roboto"/>
          <w:color w:val="111111"/>
          <w:sz w:val="28"/>
          <w:szCs w:val="28"/>
        </w:rPr>
        <w:t>June 6-8, 2025</w:t>
      </w:r>
      <w:r w:rsidRPr="00972828">
        <w:rPr>
          <w:rFonts w:ascii="Roboto" w:hAnsi="Roboto"/>
          <w:color w:val="111111"/>
          <w:sz w:val="28"/>
          <w:szCs w:val="28"/>
          <w:shd w:val="clear" w:color="auto" w:fill="FFFFFF"/>
        </w:rPr>
        <w:t xml:space="preserve">, </w:t>
      </w:r>
      <w:r w:rsidR="00D54894">
        <w:rPr>
          <w:rFonts w:ascii="Roboto" w:hAnsi="Roboto"/>
          <w:color w:val="111111"/>
          <w:sz w:val="28"/>
          <w:szCs w:val="28"/>
          <w:shd w:val="clear" w:color="auto" w:fill="FFFFFF"/>
        </w:rPr>
        <w:t xml:space="preserve">in solidarity </w:t>
      </w:r>
      <w:r w:rsidRPr="00972828">
        <w:rPr>
          <w:rFonts w:ascii="Roboto" w:hAnsi="Roboto"/>
          <w:color w:val="111111"/>
          <w:sz w:val="28"/>
          <w:szCs w:val="28"/>
          <w:shd w:val="clear" w:color="auto" w:fill="FFFFFF"/>
        </w:rPr>
        <w:t xml:space="preserve">to honor </w:t>
      </w:r>
      <w:r w:rsidR="009D48A7">
        <w:rPr>
          <w:rFonts w:ascii="Roboto" w:hAnsi="Roboto"/>
          <w:color w:val="111111"/>
          <w:sz w:val="28"/>
          <w:szCs w:val="28"/>
          <w:shd w:val="clear" w:color="auto" w:fill="FFFFFF"/>
        </w:rPr>
        <w:t xml:space="preserve">victims and </w:t>
      </w:r>
      <w:r w:rsidRPr="00972828">
        <w:rPr>
          <w:rFonts w:ascii="Roboto" w:hAnsi="Roboto"/>
          <w:color w:val="111111"/>
          <w:sz w:val="28"/>
          <w:szCs w:val="28"/>
          <w:shd w:val="clear" w:color="auto" w:fill="FFFFFF"/>
        </w:rPr>
        <w:t xml:space="preserve">survivors and </w:t>
      </w:r>
      <w:r w:rsidR="009D48A7">
        <w:rPr>
          <w:rFonts w:ascii="Roboto" w:hAnsi="Roboto"/>
          <w:color w:val="111111"/>
          <w:sz w:val="28"/>
          <w:szCs w:val="28"/>
          <w:shd w:val="clear" w:color="auto" w:fill="FFFFFF"/>
        </w:rPr>
        <w:t>help support</w:t>
      </w:r>
      <w:r w:rsidRPr="00972828">
        <w:rPr>
          <w:rFonts w:ascii="Roboto" w:hAnsi="Roboto"/>
          <w:color w:val="111111"/>
          <w:sz w:val="28"/>
          <w:szCs w:val="28"/>
          <w:shd w:val="clear" w:color="auto" w:fill="FFFFFF"/>
        </w:rPr>
        <w:t xml:space="preserve"> communities working to end gun violence.</w:t>
      </w:r>
    </w:p>
    <w:p w14:paraId="11F8DC35" w14:textId="33B0280A" w:rsidR="002753A0" w:rsidRPr="00972828" w:rsidRDefault="00D54894" w:rsidP="002753A0">
      <w:pPr>
        <w:rPr>
          <w:rFonts w:ascii="Roboto" w:hAnsi="Roboto"/>
          <w:color w:val="111111"/>
          <w:sz w:val="28"/>
          <w:szCs w:val="28"/>
          <w:shd w:val="clear" w:color="auto" w:fill="FFFFFF"/>
        </w:rPr>
      </w:pPr>
      <w:r>
        <w:rPr>
          <w:rFonts w:ascii="Roboto" w:hAnsi="Roboto"/>
          <w:color w:val="111111"/>
          <w:sz w:val="28"/>
          <w:szCs w:val="28"/>
          <w:shd w:val="clear" w:color="auto" w:fill="FFFFFF"/>
        </w:rPr>
        <w:t>Like ours</w:t>
      </w:r>
      <w:r w:rsidR="002753A0" w:rsidRPr="00972828">
        <w:rPr>
          <w:rFonts w:ascii="Roboto" w:hAnsi="Roboto"/>
          <w:color w:val="111111"/>
          <w:sz w:val="28"/>
          <w:szCs w:val="28"/>
          <w:shd w:val="clear" w:color="auto" w:fill="FFFFFF"/>
        </w:rPr>
        <w:t xml:space="preserve"> other communities across the country </w:t>
      </w:r>
      <w:r>
        <w:rPr>
          <w:rFonts w:ascii="Roboto" w:hAnsi="Roboto"/>
          <w:color w:val="111111"/>
          <w:sz w:val="28"/>
          <w:szCs w:val="28"/>
          <w:shd w:val="clear" w:color="auto" w:fill="FFFFFF"/>
        </w:rPr>
        <w:t>are</w:t>
      </w:r>
      <w:r w:rsidR="002753A0" w:rsidRPr="00972828">
        <w:rPr>
          <w:rFonts w:ascii="Roboto" w:hAnsi="Roboto"/>
          <w:color w:val="111111"/>
          <w:sz w:val="28"/>
          <w:szCs w:val="28"/>
          <w:shd w:val="clear" w:color="auto" w:fill="FFFFFF"/>
        </w:rPr>
        <w:t xml:space="preserve"> plagued with senseless gun violence</w:t>
      </w:r>
      <w:r w:rsidRPr="00972828">
        <w:rPr>
          <w:rFonts w:ascii="Roboto" w:hAnsi="Roboto"/>
          <w:color w:val="111111"/>
          <w:sz w:val="28"/>
          <w:szCs w:val="28"/>
          <w:shd w:val="clear" w:color="auto" w:fill="FFFFFF"/>
        </w:rPr>
        <w:t xml:space="preserve">. </w:t>
      </w:r>
      <w:r w:rsidR="002753A0" w:rsidRPr="00972828">
        <w:rPr>
          <w:rFonts w:ascii="Roboto" w:hAnsi="Roboto"/>
          <w:color w:val="111111"/>
          <w:sz w:val="28"/>
          <w:szCs w:val="28"/>
          <w:shd w:val="clear" w:color="auto" w:fill="FFFFFF"/>
        </w:rPr>
        <w:t>In response to the violence in the territory in 2019 the legislature approved Bill 33-0126 formulating the Office of Gun Violence Prevention</w:t>
      </w:r>
      <w:r w:rsidR="00972828">
        <w:rPr>
          <w:rFonts w:ascii="Roboto" w:hAnsi="Roboto"/>
          <w:color w:val="111111"/>
          <w:sz w:val="28"/>
          <w:szCs w:val="28"/>
          <w:shd w:val="clear" w:color="auto" w:fill="FFFFFF"/>
        </w:rPr>
        <w:t xml:space="preserve"> a</w:t>
      </w:r>
      <w:r w:rsidR="002753A0" w:rsidRPr="00972828">
        <w:rPr>
          <w:rFonts w:ascii="Roboto" w:hAnsi="Roboto"/>
          <w:color w:val="111111"/>
          <w:sz w:val="28"/>
          <w:szCs w:val="28"/>
          <w:shd w:val="clear" w:color="auto" w:fill="FFFFFF"/>
        </w:rPr>
        <w:t>n</w:t>
      </w:r>
      <w:r w:rsidR="00972828">
        <w:rPr>
          <w:rFonts w:ascii="Roboto" w:hAnsi="Roboto"/>
          <w:color w:val="111111"/>
          <w:sz w:val="28"/>
          <w:szCs w:val="28"/>
          <w:shd w:val="clear" w:color="auto" w:fill="FFFFFF"/>
        </w:rPr>
        <w:t>d in</w:t>
      </w:r>
      <w:r w:rsidR="002753A0" w:rsidRPr="00972828">
        <w:rPr>
          <w:rFonts w:ascii="Roboto" w:hAnsi="Roboto"/>
          <w:color w:val="111111"/>
          <w:sz w:val="28"/>
          <w:szCs w:val="28"/>
          <w:shd w:val="clear" w:color="auto" w:fill="FFFFFF"/>
        </w:rPr>
        <w:t xml:space="preserve"> 202</w:t>
      </w:r>
      <w:r w:rsidR="00972828">
        <w:rPr>
          <w:rFonts w:ascii="Roboto" w:hAnsi="Roboto"/>
          <w:color w:val="111111"/>
          <w:sz w:val="28"/>
          <w:szCs w:val="28"/>
          <w:shd w:val="clear" w:color="auto" w:fill="FFFFFF"/>
        </w:rPr>
        <w:t>2</w:t>
      </w:r>
      <w:r w:rsidR="002753A0" w:rsidRPr="00972828">
        <w:rPr>
          <w:rFonts w:ascii="Roboto" w:hAnsi="Roboto"/>
          <w:color w:val="111111"/>
          <w:sz w:val="28"/>
          <w:szCs w:val="28"/>
          <w:shd w:val="clear" w:color="auto" w:fill="FFFFFF"/>
        </w:rPr>
        <w:t xml:space="preserve"> the Office of Gun Violence Prevention was opened under the Governor’s Office. </w:t>
      </w:r>
    </w:p>
    <w:p w14:paraId="2E054338" w14:textId="77777777" w:rsidR="002753A0" w:rsidRPr="00972828" w:rsidRDefault="002753A0" w:rsidP="002753A0">
      <w:pPr>
        <w:rPr>
          <w:rFonts w:ascii="Roboto" w:hAnsi="Roboto"/>
          <w:color w:val="111111"/>
          <w:sz w:val="28"/>
          <w:szCs w:val="28"/>
          <w:shd w:val="clear" w:color="auto" w:fill="FFFFFF"/>
        </w:rPr>
      </w:pPr>
      <w:r w:rsidRPr="00972828">
        <w:rPr>
          <w:rFonts w:ascii="Roboto" w:hAnsi="Roboto"/>
          <w:color w:val="111111"/>
          <w:sz w:val="28"/>
          <w:szCs w:val="28"/>
          <w:shd w:val="clear" w:color="auto" w:fill="FFFFFF"/>
        </w:rPr>
        <w:t xml:space="preserve">During the month of June many government agencies, non-profit organizations and community stakeholders use that time to have events such as forums, town halls, vigils and conferences that bring attention to community violence and engage residents to discuss strategies, initiatives and appropriate responses to help prevent violence and make available resources to assist those affected by community violence.  </w:t>
      </w:r>
    </w:p>
    <w:p w14:paraId="1AF095BF" w14:textId="68C77420" w:rsidR="002753A0" w:rsidRPr="00972828" w:rsidRDefault="002753A0" w:rsidP="002753A0">
      <w:pPr>
        <w:rPr>
          <w:rFonts w:ascii="Roboto" w:hAnsi="Roboto"/>
          <w:color w:val="111111"/>
          <w:sz w:val="28"/>
          <w:szCs w:val="28"/>
          <w:shd w:val="clear" w:color="auto" w:fill="FFFFFF"/>
        </w:rPr>
      </w:pPr>
      <w:r w:rsidRPr="00972828">
        <w:rPr>
          <w:rFonts w:ascii="Roboto" w:hAnsi="Roboto"/>
          <w:color w:val="111111"/>
          <w:sz w:val="28"/>
          <w:szCs w:val="28"/>
          <w:shd w:val="clear" w:color="auto" w:fill="FFFFFF"/>
        </w:rPr>
        <w:t xml:space="preserve">The Office of Gun Violence Prevention does not wait for a designated </w:t>
      </w:r>
      <w:r w:rsidR="00230638">
        <w:rPr>
          <w:rFonts w:ascii="Roboto" w:hAnsi="Roboto"/>
          <w:color w:val="111111"/>
          <w:sz w:val="28"/>
          <w:szCs w:val="28"/>
          <w:shd w:val="clear" w:color="auto" w:fill="FFFFFF"/>
        </w:rPr>
        <w:t>d</w:t>
      </w:r>
      <w:r w:rsidRPr="00972828">
        <w:rPr>
          <w:rFonts w:ascii="Roboto" w:hAnsi="Roboto"/>
          <w:color w:val="111111"/>
          <w:sz w:val="28"/>
          <w:szCs w:val="28"/>
          <w:shd w:val="clear" w:color="auto" w:fill="FFFFFF"/>
        </w:rPr>
        <w:t xml:space="preserve">ay, </w:t>
      </w:r>
      <w:r w:rsidR="00230638" w:rsidRPr="00972828">
        <w:rPr>
          <w:rFonts w:ascii="Roboto" w:hAnsi="Roboto"/>
          <w:color w:val="111111"/>
          <w:sz w:val="28"/>
          <w:szCs w:val="28"/>
          <w:shd w:val="clear" w:color="auto" w:fill="FFFFFF"/>
        </w:rPr>
        <w:t>week,</w:t>
      </w:r>
      <w:r w:rsidRPr="00972828">
        <w:rPr>
          <w:rFonts w:ascii="Roboto" w:hAnsi="Roboto"/>
          <w:color w:val="111111"/>
          <w:sz w:val="28"/>
          <w:szCs w:val="28"/>
          <w:shd w:val="clear" w:color="auto" w:fill="FFFFFF"/>
        </w:rPr>
        <w:t xml:space="preserve"> or month to be active or engage our community</w:t>
      </w:r>
      <w:r w:rsidR="00D54894" w:rsidRPr="00972828">
        <w:rPr>
          <w:rFonts w:ascii="Roboto" w:hAnsi="Roboto"/>
          <w:color w:val="111111"/>
          <w:sz w:val="28"/>
          <w:szCs w:val="28"/>
          <w:shd w:val="clear" w:color="auto" w:fill="FFFFFF"/>
        </w:rPr>
        <w:t xml:space="preserve">. </w:t>
      </w:r>
      <w:r w:rsidRPr="00972828">
        <w:rPr>
          <w:rFonts w:ascii="Roboto" w:hAnsi="Roboto"/>
          <w:color w:val="111111"/>
          <w:sz w:val="28"/>
          <w:szCs w:val="28"/>
          <w:shd w:val="clear" w:color="auto" w:fill="FFFFFF"/>
        </w:rPr>
        <w:t xml:space="preserve">Throughout the year we constantly host, participate, </w:t>
      </w:r>
      <w:r w:rsidR="00D54894" w:rsidRPr="00972828">
        <w:rPr>
          <w:rFonts w:ascii="Roboto" w:hAnsi="Roboto"/>
          <w:color w:val="111111"/>
          <w:sz w:val="28"/>
          <w:szCs w:val="28"/>
          <w:shd w:val="clear" w:color="auto" w:fill="FFFFFF"/>
        </w:rPr>
        <w:t>collaborate,</w:t>
      </w:r>
      <w:r w:rsidRPr="00972828">
        <w:rPr>
          <w:rFonts w:ascii="Roboto" w:hAnsi="Roboto"/>
          <w:color w:val="111111"/>
          <w:sz w:val="28"/>
          <w:szCs w:val="28"/>
          <w:shd w:val="clear" w:color="auto" w:fill="FFFFFF"/>
        </w:rPr>
        <w:t xml:space="preserve"> or sponsor community events and activities that focus on violence prevention</w:t>
      </w:r>
      <w:r w:rsidR="00D54894" w:rsidRPr="00972828">
        <w:rPr>
          <w:rFonts w:ascii="Roboto" w:hAnsi="Roboto"/>
          <w:color w:val="111111"/>
          <w:sz w:val="28"/>
          <w:szCs w:val="28"/>
          <w:shd w:val="clear" w:color="auto" w:fill="FFFFFF"/>
        </w:rPr>
        <w:t xml:space="preserve">. </w:t>
      </w:r>
      <w:r w:rsidRPr="00972828">
        <w:rPr>
          <w:rFonts w:ascii="Roboto" w:hAnsi="Roboto"/>
          <w:color w:val="111111"/>
          <w:sz w:val="28"/>
          <w:szCs w:val="28"/>
          <w:shd w:val="clear" w:color="auto" w:fill="FFFFFF"/>
        </w:rPr>
        <w:t>Partnering with other agencies and organizations helps broaden our reach for delivery of service</w:t>
      </w:r>
      <w:r w:rsidR="00230638">
        <w:rPr>
          <w:rFonts w:ascii="Roboto" w:hAnsi="Roboto"/>
          <w:color w:val="111111"/>
          <w:sz w:val="28"/>
          <w:szCs w:val="28"/>
          <w:shd w:val="clear" w:color="auto" w:fill="FFFFFF"/>
        </w:rPr>
        <w:t xml:space="preserve"> to our community residents. </w:t>
      </w:r>
    </w:p>
    <w:p w14:paraId="1AAD8CC7" w14:textId="0DB35DEF" w:rsidR="002753A0" w:rsidRDefault="002753A0" w:rsidP="002753A0">
      <w:pPr>
        <w:rPr>
          <w:rFonts w:ascii="Roboto" w:hAnsi="Roboto"/>
          <w:color w:val="111111"/>
          <w:sz w:val="28"/>
          <w:szCs w:val="28"/>
          <w:shd w:val="clear" w:color="auto" w:fill="FFFFFF"/>
        </w:rPr>
      </w:pPr>
      <w:r w:rsidRPr="00972828">
        <w:rPr>
          <w:rFonts w:ascii="Roboto" w:hAnsi="Roboto"/>
          <w:color w:val="111111"/>
          <w:sz w:val="28"/>
          <w:szCs w:val="28"/>
          <w:shd w:val="clear" w:color="auto" w:fill="FFFFFF"/>
        </w:rPr>
        <w:t xml:space="preserve">Having a designated week will help </w:t>
      </w:r>
      <w:r w:rsidR="00972828" w:rsidRPr="00972828">
        <w:rPr>
          <w:rFonts w:ascii="Roboto" w:hAnsi="Roboto"/>
          <w:color w:val="111111"/>
          <w:sz w:val="28"/>
          <w:szCs w:val="28"/>
          <w:shd w:val="clear" w:color="auto" w:fill="FFFFFF"/>
        </w:rPr>
        <w:t xml:space="preserve">government agencies, community </w:t>
      </w:r>
      <w:r w:rsidRPr="00972828">
        <w:rPr>
          <w:rFonts w:ascii="Roboto" w:hAnsi="Roboto"/>
          <w:color w:val="111111"/>
          <w:sz w:val="28"/>
          <w:szCs w:val="28"/>
          <w:shd w:val="clear" w:color="auto" w:fill="FFFFFF"/>
        </w:rPr>
        <w:t>organizations</w:t>
      </w:r>
      <w:r w:rsidR="00972828" w:rsidRPr="00972828">
        <w:rPr>
          <w:rFonts w:ascii="Roboto" w:hAnsi="Roboto"/>
          <w:color w:val="111111"/>
          <w:sz w:val="28"/>
          <w:szCs w:val="28"/>
          <w:shd w:val="clear" w:color="auto" w:fill="FFFFFF"/>
        </w:rPr>
        <w:t xml:space="preserve"> and other community stakeholders</w:t>
      </w:r>
      <w:r w:rsidRPr="00972828">
        <w:rPr>
          <w:rFonts w:ascii="Roboto" w:hAnsi="Roboto"/>
          <w:color w:val="111111"/>
          <w:sz w:val="28"/>
          <w:szCs w:val="28"/>
          <w:shd w:val="clear" w:color="auto" w:fill="FFFFFF"/>
        </w:rPr>
        <w:t xml:space="preserve"> focus on creating during that time affective outreach, public service announcements, educational programs, </w:t>
      </w:r>
      <w:r w:rsidR="00D54894" w:rsidRPr="00972828">
        <w:rPr>
          <w:rFonts w:ascii="Roboto" w:hAnsi="Roboto"/>
          <w:color w:val="111111"/>
          <w:sz w:val="28"/>
          <w:szCs w:val="28"/>
          <w:shd w:val="clear" w:color="auto" w:fill="FFFFFF"/>
        </w:rPr>
        <w:t>activities,</w:t>
      </w:r>
      <w:r w:rsidRPr="00972828">
        <w:rPr>
          <w:rFonts w:ascii="Roboto" w:hAnsi="Roboto"/>
          <w:color w:val="111111"/>
          <w:sz w:val="28"/>
          <w:szCs w:val="28"/>
          <w:shd w:val="clear" w:color="auto" w:fill="FFFFFF"/>
        </w:rPr>
        <w:t xml:space="preserve"> or events that deter violence, assist victims of </w:t>
      </w:r>
      <w:r w:rsidR="00D54894" w:rsidRPr="00972828">
        <w:rPr>
          <w:rFonts w:ascii="Roboto" w:hAnsi="Roboto"/>
          <w:color w:val="111111"/>
          <w:sz w:val="28"/>
          <w:szCs w:val="28"/>
          <w:shd w:val="clear" w:color="auto" w:fill="FFFFFF"/>
        </w:rPr>
        <w:t>violence,</w:t>
      </w:r>
      <w:r w:rsidRPr="00972828">
        <w:rPr>
          <w:rFonts w:ascii="Roboto" w:hAnsi="Roboto"/>
          <w:color w:val="111111"/>
          <w:sz w:val="28"/>
          <w:szCs w:val="28"/>
          <w:shd w:val="clear" w:color="auto" w:fill="FFFFFF"/>
        </w:rPr>
        <w:t xml:space="preserve"> and bring communities together</w:t>
      </w:r>
      <w:r w:rsidR="00D54894" w:rsidRPr="00972828">
        <w:rPr>
          <w:rFonts w:ascii="Roboto" w:hAnsi="Roboto"/>
          <w:color w:val="111111"/>
          <w:sz w:val="28"/>
          <w:szCs w:val="28"/>
          <w:shd w:val="clear" w:color="auto" w:fill="FFFFFF"/>
        </w:rPr>
        <w:t xml:space="preserve">. </w:t>
      </w:r>
    </w:p>
    <w:p w14:paraId="58B10DED" w14:textId="48C65235" w:rsidR="002753A0" w:rsidRDefault="00A12A25" w:rsidP="009D48A7">
      <w:r>
        <w:rPr>
          <w:rFonts w:ascii="Roboto" w:hAnsi="Roboto"/>
          <w:color w:val="111111"/>
          <w:sz w:val="28"/>
          <w:szCs w:val="28"/>
          <w:shd w:val="clear" w:color="auto" w:fill="FFFFFF"/>
        </w:rPr>
        <w:t>Thank you for allowing me to offer testimony</w:t>
      </w:r>
      <w:r w:rsidR="00230638">
        <w:rPr>
          <w:rFonts w:ascii="Roboto" w:hAnsi="Roboto"/>
          <w:color w:val="111111"/>
          <w:sz w:val="28"/>
          <w:szCs w:val="28"/>
          <w:shd w:val="clear" w:color="auto" w:fill="FFFFFF"/>
        </w:rPr>
        <w:t xml:space="preserve"> in full support of Bill 36-0090 declaring </w:t>
      </w:r>
      <w:r w:rsidR="00230638" w:rsidRPr="00972828">
        <w:rPr>
          <w:rFonts w:ascii="Roboto" w:hAnsi="Roboto"/>
          <w:sz w:val="28"/>
          <w:szCs w:val="28"/>
        </w:rPr>
        <w:t>the week beginning the Monday before the first Friday in June as the Virgin Islands Gun Violence Awareness Week.</w:t>
      </w:r>
    </w:p>
    <w:sectPr w:rsidR="00275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639"/>
    <w:rsid w:val="00065639"/>
    <w:rsid w:val="00230638"/>
    <w:rsid w:val="002753A0"/>
    <w:rsid w:val="00747236"/>
    <w:rsid w:val="008A6C0B"/>
    <w:rsid w:val="00972828"/>
    <w:rsid w:val="009D48A7"/>
    <w:rsid w:val="00A12A25"/>
    <w:rsid w:val="00C10DAF"/>
    <w:rsid w:val="00D54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40EAD"/>
  <w15:chartTrackingRefBased/>
  <w15:docId w15:val="{4B2913A6-A85B-4984-BF5B-F7876A1E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6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6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6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6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6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6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6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639"/>
    <w:rPr>
      <w:rFonts w:eastAsiaTheme="majorEastAsia" w:cstheme="majorBidi"/>
      <w:color w:val="272727" w:themeColor="text1" w:themeTint="D8"/>
    </w:rPr>
  </w:style>
  <w:style w:type="paragraph" w:styleId="Title">
    <w:name w:val="Title"/>
    <w:basedOn w:val="Normal"/>
    <w:next w:val="Normal"/>
    <w:link w:val="TitleChar"/>
    <w:uiPriority w:val="10"/>
    <w:qFormat/>
    <w:rsid w:val="00065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6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639"/>
    <w:pPr>
      <w:spacing w:before="160"/>
      <w:jc w:val="center"/>
    </w:pPr>
    <w:rPr>
      <w:i/>
      <w:iCs/>
      <w:color w:val="404040" w:themeColor="text1" w:themeTint="BF"/>
    </w:rPr>
  </w:style>
  <w:style w:type="character" w:customStyle="1" w:styleId="QuoteChar">
    <w:name w:val="Quote Char"/>
    <w:basedOn w:val="DefaultParagraphFont"/>
    <w:link w:val="Quote"/>
    <w:uiPriority w:val="29"/>
    <w:rsid w:val="00065639"/>
    <w:rPr>
      <w:i/>
      <w:iCs/>
      <w:color w:val="404040" w:themeColor="text1" w:themeTint="BF"/>
    </w:rPr>
  </w:style>
  <w:style w:type="paragraph" w:styleId="ListParagraph">
    <w:name w:val="List Paragraph"/>
    <w:basedOn w:val="Normal"/>
    <w:uiPriority w:val="34"/>
    <w:qFormat/>
    <w:rsid w:val="00065639"/>
    <w:pPr>
      <w:ind w:left="720"/>
      <w:contextualSpacing/>
    </w:pPr>
  </w:style>
  <w:style w:type="character" w:styleId="IntenseEmphasis">
    <w:name w:val="Intense Emphasis"/>
    <w:basedOn w:val="DefaultParagraphFont"/>
    <w:uiPriority w:val="21"/>
    <w:qFormat/>
    <w:rsid w:val="00065639"/>
    <w:rPr>
      <w:i/>
      <w:iCs/>
      <w:color w:val="0F4761" w:themeColor="accent1" w:themeShade="BF"/>
    </w:rPr>
  </w:style>
  <w:style w:type="paragraph" w:styleId="IntenseQuote">
    <w:name w:val="Intense Quote"/>
    <w:basedOn w:val="Normal"/>
    <w:next w:val="Normal"/>
    <w:link w:val="IntenseQuoteChar"/>
    <w:uiPriority w:val="30"/>
    <w:qFormat/>
    <w:rsid w:val="00065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639"/>
    <w:rPr>
      <w:i/>
      <w:iCs/>
      <w:color w:val="0F4761" w:themeColor="accent1" w:themeShade="BF"/>
    </w:rPr>
  </w:style>
  <w:style w:type="character" w:styleId="IntenseReference">
    <w:name w:val="Intense Reference"/>
    <w:basedOn w:val="DefaultParagraphFont"/>
    <w:uiPriority w:val="32"/>
    <w:qFormat/>
    <w:rsid w:val="00065639"/>
    <w:rPr>
      <w:b/>
      <w:bCs/>
      <w:smallCaps/>
      <w:color w:val="0F4761" w:themeColor="accent1" w:themeShade="BF"/>
      <w:spacing w:val="5"/>
    </w:rPr>
  </w:style>
  <w:style w:type="character" w:styleId="Hyperlink">
    <w:name w:val="Hyperlink"/>
    <w:basedOn w:val="DefaultParagraphFont"/>
    <w:uiPriority w:val="99"/>
    <w:semiHidden/>
    <w:unhideWhenUsed/>
    <w:rsid w:val="002753A0"/>
    <w:rPr>
      <w:color w:val="0000FF"/>
      <w:u w:val="single"/>
    </w:rPr>
  </w:style>
  <w:style w:type="character" w:styleId="Strong">
    <w:name w:val="Strong"/>
    <w:basedOn w:val="DefaultParagraphFont"/>
    <w:uiPriority w:val="22"/>
    <w:qFormat/>
    <w:rsid w:val="002753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Murder_of_Hadiya_Pendleton" TargetMode="External"/><Relationship Id="rId5" Type="http://schemas.openxmlformats.org/officeDocument/2006/relationships/hyperlink" Target="https://wearorange.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Emanuel</dc:creator>
  <cp:keywords/>
  <dc:description/>
  <cp:lastModifiedBy>Antonio Emanuel</cp:lastModifiedBy>
  <cp:revision>4</cp:revision>
  <dcterms:created xsi:type="dcterms:W3CDTF">2025-06-09T18:58:00Z</dcterms:created>
  <dcterms:modified xsi:type="dcterms:W3CDTF">2025-06-09T19:01:00Z</dcterms:modified>
</cp:coreProperties>
</file>